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F4" w:rsidRDefault="00FF1ED2" w:rsidP="00007AF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3345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6504480" cy="7551683"/>
            <wp:effectExtent l="19050" t="0" r="10620" b="0"/>
            <wp:wrapSquare wrapText="bothSides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:rsidR="00CD22D1" w:rsidRDefault="00CD22D1" w:rsidP="00007AF4"/>
    <w:sectPr w:rsidR="00CD22D1" w:rsidSect="00747A95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C5B" w:rsidRDefault="005F4C5B" w:rsidP="00007AF4">
      <w:r>
        <w:separator/>
      </w:r>
    </w:p>
  </w:endnote>
  <w:endnote w:type="continuationSeparator" w:id="0">
    <w:p w:rsidR="005F4C5B" w:rsidRDefault="005F4C5B" w:rsidP="0000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A95" w:rsidRDefault="00676D21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7.5pt;margin-top:-5.7pt;width:402pt;height:47.25pt;z-index:251671552" filled="f" stroked="f">
          <v:textbox style="mso-next-textbox:#_x0000_s2053">
            <w:txbxContent>
              <w:p w:rsidR="00747A95" w:rsidRPr="0078179F" w:rsidRDefault="00747A95" w:rsidP="00747A95"/>
              <w:tbl>
                <w:tblPr>
                  <w:tblW w:w="10268" w:type="dxa"/>
                  <w:jc w:val="center"/>
                  <w:tblLook w:val="01E0"/>
                </w:tblPr>
                <w:tblGrid>
                  <w:gridCol w:w="10268"/>
                </w:tblGrid>
                <w:tr w:rsidR="00747A95" w:rsidRPr="0078179F" w:rsidTr="00F2236D">
                  <w:trPr>
                    <w:trHeight w:val="621"/>
                    <w:jc w:val="center"/>
                  </w:trPr>
                  <w:tc>
                    <w:tcPr>
                      <w:tcW w:w="10268" w:type="dxa"/>
                    </w:tcPr>
                    <w:p w:rsidR="00747A95" w:rsidRPr="0078179F" w:rsidRDefault="00747A95" w:rsidP="00C87FD5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BFBFBF" w:themeColor="background1" w:themeShade="BF"/>
                          <w:sz w:val="20"/>
                          <w:szCs w:val="20"/>
                        </w:rPr>
                        <w:t xml:space="preserve">  </w:t>
                      </w:r>
                      <w:r w:rsidRPr="0078179F">
                        <w:rPr>
                          <w:i/>
                          <w:color w:val="BFBFBF" w:themeColor="background1" w:themeShade="BF"/>
                          <w:sz w:val="20"/>
                          <w:szCs w:val="20"/>
                        </w:rPr>
                        <w:t>Maryland STEM:  Innovation Today to Meet Tomorrow’s Global Challenges.</w:t>
                      </w:r>
                    </w:p>
                  </w:tc>
                </w:tr>
              </w:tbl>
              <w:p w:rsidR="00747A95" w:rsidRDefault="00747A95" w:rsidP="00747A9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C5B" w:rsidRDefault="005F4C5B" w:rsidP="00007AF4">
      <w:r>
        <w:separator/>
      </w:r>
    </w:p>
  </w:footnote>
  <w:footnote w:type="continuationSeparator" w:id="0">
    <w:p w:rsidR="005F4C5B" w:rsidRDefault="005F4C5B" w:rsidP="00007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E9F" w:rsidRDefault="00703E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2F9" w:rsidRPr="00875E96" w:rsidRDefault="00655D82" w:rsidP="005B52F9">
    <w:pPr>
      <w:pStyle w:val="Header"/>
      <w:tabs>
        <w:tab w:val="clear" w:pos="4680"/>
        <w:tab w:val="clear" w:pos="9360"/>
        <w:tab w:val="left" w:pos="5490"/>
      </w:tabs>
      <w:jc w:val="center"/>
      <w:rPr>
        <w:b/>
        <w:sz w:val="32"/>
        <w:szCs w:val="32"/>
      </w:rPr>
    </w:pPr>
    <w:r w:rsidRPr="00655D82">
      <w:rPr>
        <w:b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margin">
            <wp:posOffset>-276225</wp:posOffset>
          </wp:positionH>
          <wp:positionV relativeFrom="paragraph">
            <wp:posOffset>-208280</wp:posOffset>
          </wp:positionV>
          <wp:extent cx="1133475" cy="350520"/>
          <wp:effectExtent l="19050" t="0" r="9525" b="0"/>
          <wp:wrapSquare wrapText="bothSides"/>
          <wp:docPr id="5" name="Picture 1" descr="MSDElogo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DElogotest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drawing>
        <wp:anchor distT="0" distB="0" distL="0" distR="0" simplePos="0" relativeHeight="251673600" behindDoc="0" locked="0" layoutInCell="1" allowOverlap="0">
          <wp:simplePos x="0" y="0"/>
          <wp:positionH relativeFrom="margin">
            <wp:align>right</wp:align>
          </wp:positionH>
          <wp:positionV relativeFrom="line">
            <wp:posOffset>-304800</wp:posOffset>
          </wp:positionV>
          <wp:extent cx="504825" cy="533400"/>
          <wp:effectExtent l="19050" t="0" r="9525" b="0"/>
          <wp:wrapSquare wrapText="bothSides"/>
          <wp:docPr id="1" name="Picture 2" descr="Maryland ST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yland STEM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4058" w:rsidRPr="00875E96">
      <w:rPr>
        <w:b/>
        <w:sz w:val="32"/>
        <w:szCs w:val="32"/>
      </w:rPr>
      <w:t>Creating a STEM Centric Lesson</w:t>
    </w:r>
    <w:bookmarkStart w:id="0" w:name="OLE_LINK1"/>
    <w:bookmarkStart w:id="1" w:name="OLE_LINK2"/>
  </w:p>
  <w:p w:rsidR="005B52F9" w:rsidRDefault="005B52F9" w:rsidP="005B52F9">
    <w:pPr>
      <w:pStyle w:val="Header"/>
      <w:tabs>
        <w:tab w:val="clear" w:pos="4680"/>
        <w:tab w:val="clear" w:pos="9360"/>
        <w:tab w:val="left" w:pos="5490"/>
      </w:tabs>
      <w:rPr>
        <w:b/>
        <w:u w:val="single"/>
      </w:rPr>
    </w:pPr>
  </w:p>
  <w:p w:rsidR="00875E96" w:rsidRDefault="005B52F9" w:rsidP="00875E96">
    <w:pPr>
      <w:pStyle w:val="Header"/>
      <w:tabs>
        <w:tab w:val="clear" w:pos="4680"/>
        <w:tab w:val="clear" w:pos="9360"/>
        <w:tab w:val="left" w:pos="5490"/>
      </w:tabs>
      <w:ind w:left="-450" w:right="-720" w:hanging="270"/>
      <w:rPr>
        <w:rFonts w:eastAsia="Calibri"/>
      </w:rPr>
    </w:pPr>
    <w:r>
      <w:rPr>
        <w:rFonts w:eastAsia="Calibri"/>
      </w:rPr>
      <w:t xml:space="preserve">The diagram below </w:t>
    </w:r>
    <w:r w:rsidR="00747A95">
      <w:rPr>
        <w:rFonts w:eastAsia="Calibri"/>
      </w:rPr>
      <w:t>outlines</w:t>
    </w:r>
    <w:r>
      <w:rPr>
        <w:rFonts w:eastAsia="Calibri"/>
      </w:rPr>
      <w:t xml:space="preserve"> the</w:t>
    </w:r>
    <w:r w:rsidR="00655D82">
      <w:rPr>
        <w:rFonts w:eastAsia="Calibri"/>
      </w:rPr>
      <w:t xml:space="preserve"> approach for creating a high s</w:t>
    </w:r>
    <w:r w:rsidR="00747A95">
      <w:rPr>
        <w:rFonts w:eastAsia="Calibri"/>
      </w:rPr>
      <w:t>c</w:t>
    </w:r>
    <w:r w:rsidR="00875E96">
      <w:rPr>
        <w:rFonts w:eastAsia="Calibri"/>
      </w:rPr>
      <w:t xml:space="preserve">hool STEM centric lesson in any </w:t>
    </w:r>
  </w:p>
  <w:p w:rsidR="00D06E2E" w:rsidRPr="00747A95" w:rsidRDefault="00747A95" w:rsidP="00875E96">
    <w:pPr>
      <w:pStyle w:val="Header"/>
      <w:tabs>
        <w:tab w:val="clear" w:pos="4680"/>
        <w:tab w:val="clear" w:pos="9360"/>
        <w:tab w:val="left" w:pos="5490"/>
      </w:tabs>
      <w:ind w:left="-450" w:right="-720" w:hanging="270"/>
      <w:rPr>
        <w:b/>
        <w:u w:val="single"/>
      </w:rPr>
    </w:pPr>
    <w:r>
      <w:rPr>
        <w:rFonts w:eastAsia="Calibri"/>
      </w:rPr>
      <w:t>content area.</w:t>
    </w:r>
    <w:bookmarkEnd w:id="0"/>
    <w:bookmarkEnd w:id="1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E9F" w:rsidRDefault="00703E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07AF4"/>
    <w:rsid w:val="00002401"/>
    <w:rsid w:val="00007AF4"/>
    <w:rsid w:val="00020A49"/>
    <w:rsid w:val="000606F3"/>
    <w:rsid w:val="000E7DAB"/>
    <w:rsid w:val="001024DE"/>
    <w:rsid w:val="001C4E2A"/>
    <w:rsid w:val="001F5193"/>
    <w:rsid w:val="00211E8C"/>
    <w:rsid w:val="00251E9A"/>
    <w:rsid w:val="003259F0"/>
    <w:rsid w:val="003722F5"/>
    <w:rsid w:val="00376DF6"/>
    <w:rsid w:val="003D236C"/>
    <w:rsid w:val="00415A9E"/>
    <w:rsid w:val="004D29F8"/>
    <w:rsid w:val="004F5C14"/>
    <w:rsid w:val="00534428"/>
    <w:rsid w:val="00543940"/>
    <w:rsid w:val="00567854"/>
    <w:rsid w:val="005B52F9"/>
    <w:rsid w:val="005E1031"/>
    <w:rsid w:val="005F4C5B"/>
    <w:rsid w:val="006064DA"/>
    <w:rsid w:val="00655D82"/>
    <w:rsid w:val="006628D1"/>
    <w:rsid w:val="00676D21"/>
    <w:rsid w:val="006A0A53"/>
    <w:rsid w:val="00703E9F"/>
    <w:rsid w:val="00747A95"/>
    <w:rsid w:val="0075324A"/>
    <w:rsid w:val="0076535E"/>
    <w:rsid w:val="00766CD9"/>
    <w:rsid w:val="00775223"/>
    <w:rsid w:val="00785BC7"/>
    <w:rsid w:val="00793550"/>
    <w:rsid w:val="007A14DF"/>
    <w:rsid w:val="007C4058"/>
    <w:rsid w:val="00811E42"/>
    <w:rsid w:val="00875E96"/>
    <w:rsid w:val="008A0806"/>
    <w:rsid w:val="008E59B0"/>
    <w:rsid w:val="0097648C"/>
    <w:rsid w:val="00993D75"/>
    <w:rsid w:val="009A2D82"/>
    <w:rsid w:val="009C51B1"/>
    <w:rsid w:val="009D5404"/>
    <w:rsid w:val="009E01A8"/>
    <w:rsid w:val="00A30C5C"/>
    <w:rsid w:val="00A37E8A"/>
    <w:rsid w:val="00A504B7"/>
    <w:rsid w:val="00AE6C33"/>
    <w:rsid w:val="00B61B1C"/>
    <w:rsid w:val="00B9514F"/>
    <w:rsid w:val="00BB06D2"/>
    <w:rsid w:val="00C87CDD"/>
    <w:rsid w:val="00CA0E98"/>
    <w:rsid w:val="00CB1328"/>
    <w:rsid w:val="00CD1DEA"/>
    <w:rsid w:val="00CD22D1"/>
    <w:rsid w:val="00D06E2E"/>
    <w:rsid w:val="00D348BE"/>
    <w:rsid w:val="00D46738"/>
    <w:rsid w:val="00D64484"/>
    <w:rsid w:val="00DC5FEB"/>
    <w:rsid w:val="00DE5EE5"/>
    <w:rsid w:val="00E15E86"/>
    <w:rsid w:val="00EC1B52"/>
    <w:rsid w:val="00F63622"/>
    <w:rsid w:val="00F707CF"/>
    <w:rsid w:val="00FF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AF4"/>
  </w:style>
  <w:style w:type="paragraph" w:styleId="Footer">
    <w:name w:val="footer"/>
    <w:basedOn w:val="Normal"/>
    <w:link w:val="FooterChar"/>
    <w:uiPriority w:val="99"/>
    <w:semiHidden/>
    <w:unhideWhenUsed/>
    <w:rsid w:val="00007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AF4"/>
  </w:style>
  <w:style w:type="paragraph" w:styleId="BalloonText">
    <w:name w:val="Balloon Text"/>
    <w:basedOn w:val="Normal"/>
    <w:link w:val="BalloonTextChar"/>
    <w:uiPriority w:val="99"/>
    <w:semiHidden/>
    <w:unhideWhenUsed/>
    <w:rsid w:val="00CD22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F89629-C059-4BD7-9216-A39A87198904}" type="doc">
      <dgm:prSet loTypeId="urn:microsoft.com/office/officeart/2005/8/layout/process4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4E62C6AE-ED2C-4728-9B2E-D0E2025617F8}">
      <dgm:prSet phldrT="[Text]" custT="1"/>
      <dgm:spPr/>
      <dgm:t>
        <a:bodyPr/>
        <a:lstStyle/>
        <a:p>
          <a:r>
            <a:rPr lang="en-US" sz="1800" b="1">
              <a:latin typeface="Arial" pitchFamily="34" charset="0"/>
              <a:cs typeface="Arial" pitchFamily="34" charset="0"/>
            </a:rPr>
            <a:t> Content Standards and STEM Standards of Practice</a:t>
          </a:r>
        </a:p>
      </dgm:t>
    </dgm:pt>
    <dgm:pt modelId="{F3C49CD5-06F7-44DE-8683-1EB690E37176}" type="parTrans" cxnId="{85A611B5-F077-4BF2-96A9-30906B98766E}">
      <dgm:prSet/>
      <dgm:spPr/>
      <dgm:t>
        <a:bodyPr/>
        <a:lstStyle/>
        <a:p>
          <a:endParaRPr lang="en-US"/>
        </a:p>
      </dgm:t>
    </dgm:pt>
    <dgm:pt modelId="{19C68BDC-AB9B-4C41-96EC-870E879AFEF1}" type="sibTrans" cxnId="{85A611B5-F077-4BF2-96A9-30906B98766E}">
      <dgm:prSet/>
      <dgm:spPr/>
      <dgm:t>
        <a:bodyPr/>
        <a:lstStyle/>
        <a:p>
          <a:endParaRPr lang="en-US"/>
        </a:p>
      </dgm:t>
    </dgm:pt>
    <dgm:pt modelId="{D1D1D857-BA1F-4815-A0DB-4B5A2E09D003}">
      <dgm:prSet phldrT="[Text]" custT="1"/>
      <dgm:spPr>
        <a:solidFill>
          <a:srgbClr val="D8D3E0"/>
        </a:solidFill>
        <a:ln>
          <a:noFill/>
        </a:ln>
      </dgm:spPr>
      <dgm:t>
        <a:bodyPr/>
        <a:lstStyle/>
        <a:p>
          <a:pPr algn="ctr"/>
          <a:r>
            <a:rPr lang="en-US" sz="1100">
              <a:latin typeface="Arial" pitchFamily="34" charset="0"/>
              <a:cs typeface="Arial" pitchFamily="34" charset="0"/>
            </a:rPr>
            <a:t>Select standards from a core content area that will be addressed in the lesson. For example, a government teacher would select from government standards. STEM Standards of Practice are designed to complement content standards. As a result, STEM Standards of Practice would be used with the selected content standards to guide the instructional approach.  </a:t>
          </a:r>
        </a:p>
      </dgm:t>
    </dgm:pt>
    <dgm:pt modelId="{F9E340AD-3703-4F66-BFB6-FEC59802E0CB}" type="parTrans" cxnId="{F3BE9170-A301-4E18-9941-FBD4B6CA4581}">
      <dgm:prSet/>
      <dgm:spPr/>
      <dgm:t>
        <a:bodyPr/>
        <a:lstStyle/>
        <a:p>
          <a:endParaRPr lang="en-US"/>
        </a:p>
      </dgm:t>
    </dgm:pt>
    <dgm:pt modelId="{4476AD26-2750-485E-976D-88327960C50F}" type="sibTrans" cxnId="{F3BE9170-A301-4E18-9941-FBD4B6CA4581}">
      <dgm:prSet/>
      <dgm:spPr/>
      <dgm:t>
        <a:bodyPr/>
        <a:lstStyle/>
        <a:p>
          <a:endParaRPr lang="en-US"/>
        </a:p>
      </dgm:t>
    </dgm:pt>
    <dgm:pt modelId="{F11B7B0A-9645-42A6-9096-86CE5686562E}">
      <dgm:prSet phldrT="[Text]" custT="1"/>
      <dgm:spPr>
        <a:solidFill>
          <a:srgbClr val="E8D0D0"/>
        </a:solidFill>
        <a:ln>
          <a:noFill/>
        </a:ln>
      </dgm:spPr>
      <dgm:t>
        <a:bodyPr/>
        <a:lstStyle/>
        <a:p>
          <a:pPr algn="ctr"/>
          <a:r>
            <a:rPr lang="en-US" sz="1100">
              <a:latin typeface="Arial" pitchFamily="34" charset="0"/>
              <a:cs typeface="Arial" pitchFamily="34" charset="0"/>
            </a:rPr>
            <a:t>Develop a complex question or identify a global issue, challenge, or real world problem that relates to content standards.</a:t>
          </a:r>
        </a:p>
      </dgm:t>
    </dgm:pt>
    <dgm:pt modelId="{3D84E020-4FD7-40DE-8D53-B115D41A203B}" type="parTrans" cxnId="{3CAAA561-D574-4504-AD97-C7A3603D2B97}">
      <dgm:prSet/>
      <dgm:spPr/>
      <dgm:t>
        <a:bodyPr/>
        <a:lstStyle/>
        <a:p>
          <a:endParaRPr lang="en-US"/>
        </a:p>
      </dgm:t>
    </dgm:pt>
    <dgm:pt modelId="{51CD3081-580B-48C2-96CA-D5A214A63796}" type="sibTrans" cxnId="{3CAAA561-D574-4504-AD97-C7A3603D2B97}">
      <dgm:prSet/>
      <dgm:spPr/>
      <dgm:t>
        <a:bodyPr/>
        <a:lstStyle/>
        <a:p>
          <a:endParaRPr lang="en-US"/>
        </a:p>
      </dgm:t>
    </dgm:pt>
    <dgm:pt modelId="{F34D696A-8C93-4CAF-8964-1FA5FEB264B6}">
      <dgm:prSet phldrT="[Text]" custT="1"/>
      <dgm:spPr/>
      <dgm:t>
        <a:bodyPr/>
        <a:lstStyle/>
        <a:p>
          <a:r>
            <a:rPr lang="en-US" sz="1800" b="1">
              <a:latin typeface="Arial" pitchFamily="34" charset="0"/>
              <a:cs typeface="Arial" pitchFamily="34" charset="0"/>
            </a:rPr>
            <a:t>Real World Connections</a:t>
          </a:r>
        </a:p>
      </dgm:t>
    </dgm:pt>
    <dgm:pt modelId="{1CE6F04A-1466-47C1-B787-305783988868}" type="sibTrans" cxnId="{4232A132-8D1A-427C-9A77-F844BD40EABB}">
      <dgm:prSet/>
      <dgm:spPr/>
      <dgm:t>
        <a:bodyPr/>
        <a:lstStyle/>
        <a:p>
          <a:endParaRPr lang="en-US"/>
        </a:p>
      </dgm:t>
    </dgm:pt>
    <dgm:pt modelId="{AE8F31CA-F5E0-4B9C-82D8-491500BAE97D}" type="parTrans" cxnId="{4232A132-8D1A-427C-9A77-F844BD40EABB}">
      <dgm:prSet/>
      <dgm:spPr/>
      <dgm:t>
        <a:bodyPr/>
        <a:lstStyle/>
        <a:p>
          <a:endParaRPr lang="en-US"/>
        </a:p>
      </dgm:t>
    </dgm:pt>
    <dgm:pt modelId="{C04C9492-5C33-49AF-AFB2-1AE5F4A27406}">
      <dgm:prSet phldrT="[Text]" custT="1"/>
      <dgm:spPr>
        <a:solidFill>
          <a:srgbClr val="FCDDCF"/>
        </a:solidFill>
        <a:ln>
          <a:noFill/>
        </a:ln>
      </dgm:spPr>
      <dgm:t>
        <a:bodyPr/>
        <a:lstStyle/>
        <a:p>
          <a:pPr algn="ctr"/>
          <a:r>
            <a:rPr lang="en-US" sz="1100">
              <a:latin typeface="Arial" pitchFamily="34" charset="0"/>
              <a:cs typeface="Arial" pitchFamily="34" charset="0"/>
            </a:rPr>
            <a:t>Select standards and skills from science, technology, engineering, or mathematics disciplines that are necessary for answering the proposed complex question, investigating</a:t>
          </a:r>
          <a:r>
            <a:rPr lang="en-US" sz="1100"/>
            <a:t> </a:t>
          </a:r>
          <a:r>
            <a:rPr lang="en-US" sz="1100">
              <a:latin typeface="Arial" pitchFamily="34" charset="0"/>
              <a:cs typeface="Arial" pitchFamily="34" charset="0"/>
            </a:rPr>
            <a:t>the global issue, or developing solutions to a challenge or real world problem. Collaboration and instructional support may be needed to successfully identify and implement standards from the STEM disciplines. </a:t>
          </a:r>
        </a:p>
      </dgm:t>
    </dgm:pt>
    <dgm:pt modelId="{49B4436E-7A74-4D64-8CCD-0A83D5AF89D1}" type="sibTrans" cxnId="{7EC93BF0-8C87-4260-B491-58F96C38FB9F}">
      <dgm:prSet/>
      <dgm:spPr/>
      <dgm:t>
        <a:bodyPr/>
        <a:lstStyle/>
        <a:p>
          <a:endParaRPr lang="en-US"/>
        </a:p>
      </dgm:t>
    </dgm:pt>
    <dgm:pt modelId="{B86BD5CE-E0F4-4489-8278-C4E9732EF4E2}" type="parTrans" cxnId="{7EC93BF0-8C87-4260-B491-58F96C38FB9F}">
      <dgm:prSet/>
      <dgm:spPr/>
      <dgm:t>
        <a:bodyPr/>
        <a:lstStyle/>
        <a:p>
          <a:endParaRPr lang="en-US"/>
        </a:p>
      </dgm:t>
    </dgm:pt>
    <dgm:pt modelId="{A3E263EA-B052-48C6-A2A6-0543BCFCC382}">
      <dgm:prSet phldrT="[Text]" custT="1"/>
      <dgm:spPr/>
      <dgm:t>
        <a:bodyPr/>
        <a:lstStyle/>
        <a:p>
          <a:r>
            <a:rPr lang="en-US" sz="1550" b="1">
              <a:latin typeface="Arial" pitchFamily="34" charset="0"/>
              <a:cs typeface="Arial" pitchFamily="34" charset="0"/>
            </a:rPr>
            <a:t>Connection to Science, Technology, Engineering, and Mathematics</a:t>
          </a:r>
        </a:p>
      </dgm:t>
    </dgm:pt>
    <dgm:pt modelId="{DC0A16C3-8B20-4CE0-A9D2-96879FB4F977}" type="sibTrans" cxnId="{86C61018-D2BA-468F-A203-E0D1FA65A4F8}">
      <dgm:prSet/>
      <dgm:spPr/>
      <dgm:t>
        <a:bodyPr/>
        <a:lstStyle/>
        <a:p>
          <a:endParaRPr lang="en-US"/>
        </a:p>
      </dgm:t>
    </dgm:pt>
    <dgm:pt modelId="{ACB36D65-46C7-459A-8F44-9874810D2841}" type="parTrans" cxnId="{86C61018-D2BA-468F-A203-E0D1FA65A4F8}">
      <dgm:prSet/>
      <dgm:spPr/>
      <dgm:t>
        <a:bodyPr/>
        <a:lstStyle/>
        <a:p>
          <a:endParaRPr lang="en-US"/>
        </a:p>
      </dgm:t>
    </dgm:pt>
    <dgm:pt modelId="{69EED72B-E03A-48E7-8DA4-A75414727CD6}">
      <dgm:prSet custT="1"/>
      <dgm:spPr>
        <a:solidFill>
          <a:srgbClr val="DEE7D1"/>
        </a:solidFill>
        <a:ln>
          <a:noFill/>
        </a:ln>
      </dgm:spPr>
      <dgm:t>
        <a:bodyPr/>
        <a:lstStyle/>
        <a:p>
          <a:pPr algn="ctr"/>
          <a:r>
            <a:rPr lang="en-US" sz="1100">
              <a:latin typeface="Arial" pitchFamily="34" charset="0"/>
              <a:cs typeface="Arial" pitchFamily="34" charset="0"/>
            </a:rPr>
            <a:t>Have students develop a complex question or identify a global issue, challenge, or real world problem that relates to a content topic or learning activity.</a:t>
          </a:r>
        </a:p>
      </dgm:t>
    </dgm:pt>
    <dgm:pt modelId="{1F07BF59-C016-4156-AEE0-14DD2690FF3A}" type="parTrans" cxnId="{358F9795-0802-4710-B40F-2948DD21A181}">
      <dgm:prSet/>
      <dgm:spPr/>
      <dgm:t>
        <a:bodyPr/>
        <a:lstStyle/>
        <a:p>
          <a:endParaRPr lang="en-US"/>
        </a:p>
      </dgm:t>
    </dgm:pt>
    <dgm:pt modelId="{A6AA4A7E-5E56-47E1-A6C0-1AB8449A2C66}" type="sibTrans" cxnId="{358F9795-0802-4710-B40F-2948DD21A181}">
      <dgm:prSet/>
      <dgm:spPr/>
      <dgm:t>
        <a:bodyPr/>
        <a:lstStyle/>
        <a:p>
          <a:endParaRPr lang="en-US"/>
        </a:p>
      </dgm:t>
    </dgm:pt>
    <dgm:pt modelId="{CFDF7C60-92B7-44EA-A33D-92EB7D04AD42}">
      <dgm:prSet phldrT="[Text]" custT="1"/>
      <dgm:spPr/>
      <dgm:t>
        <a:bodyPr/>
        <a:lstStyle/>
        <a:p>
          <a:r>
            <a:rPr lang="en-US" sz="1800" b="1">
              <a:latin typeface="Arial" pitchFamily="34" charset="0"/>
              <a:cs typeface="Arial" pitchFamily="34" charset="0"/>
            </a:rPr>
            <a:t>5E Model for Integrated STEM Instruction</a:t>
          </a:r>
        </a:p>
      </dgm:t>
    </dgm:pt>
    <dgm:pt modelId="{66864C9C-4FA2-48B8-9E0E-B3356730F37E}" type="parTrans" cxnId="{DA0FBA38-BA2B-4455-8E24-866888905633}">
      <dgm:prSet/>
      <dgm:spPr/>
      <dgm:t>
        <a:bodyPr/>
        <a:lstStyle/>
        <a:p>
          <a:endParaRPr lang="en-US"/>
        </a:p>
      </dgm:t>
    </dgm:pt>
    <dgm:pt modelId="{CBCE3A7B-10F8-497F-A765-2DDD6A1F0CC6}" type="sibTrans" cxnId="{DA0FBA38-BA2B-4455-8E24-866888905633}">
      <dgm:prSet/>
      <dgm:spPr/>
      <dgm:t>
        <a:bodyPr/>
        <a:lstStyle/>
        <a:p>
          <a:endParaRPr lang="en-US"/>
        </a:p>
      </dgm:t>
    </dgm:pt>
    <dgm:pt modelId="{B731201B-A199-4594-B592-3696602C344D}">
      <dgm:prSet phldrT="[Text]" custT="1"/>
      <dgm:spPr/>
      <dgm:t>
        <a:bodyPr/>
        <a:lstStyle/>
        <a:p>
          <a:r>
            <a:rPr lang="en-US" sz="1800" b="1">
              <a:latin typeface="Arial" pitchFamily="34" charset="0"/>
              <a:cs typeface="Arial" pitchFamily="34" charset="0"/>
            </a:rPr>
            <a:t>STEM Career Connections</a:t>
          </a:r>
        </a:p>
      </dgm:t>
    </dgm:pt>
    <dgm:pt modelId="{FD6BDE31-2AD2-4D2E-AFA7-B91A25448A43}" type="parTrans" cxnId="{E9279C0A-BF3C-43F9-93B7-50E1AD89A9A6}">
      <dgm:prSet/>
      <dgm:spPr/>
      <dgm:t>
        <a:bodyPr/>
        <a:lstStyle/>
        <a:p>
          <a:endParaRPr lang="en-US"/>
        </a:p>
      </dgm:t>
    </dgm:pt>
    <dgm:pt modelId="{769C4497-3B62-4646-AC62-421D5B9A40B8}" type="sibTrans" cxnId="{E9279C0A-BF3C-43F9-93B7-50E1AD89A9A6}">
      <dgm:prSet/>
      <dgm:spPr/>
      <dgm:t>
        <a:bodyPr/>
        <a:lstStyle/>
        <a:p>
          <a:endParaRPr lang="en-US"/>
        </a:p>
      </dgm:t>
    </dgm:pt>
    <dgm:pt modelId="{49BD8E54-724F-43FD-B32D-860B9D756143}">
      <dgm:prSet phldrT="[Text]" custT="1"/>
      <dgm:spPr>
        <a:solidFill>
          <a:srgbClr val="D8D3E0"/>
        </a:solidFill>
        <a:ln>
          <a:noFill/>
        </a:ln>
      </dgm:spPr>
      <dgm:t>
        <a:bodyPr/>
        <a:lstStyle/>
        <a:p>
          <a:r>
            <a:rPr lang="en-US" sz="1100">
              <a:latin typeface="Arial" pitchFamily="34" charset="0"/>
              <a:cs typeface="Arial" pitchFamily="34" charset="0"/>
            </a:rPr>
            <a:t>Describe STEM careers that relate to content topics or learning activities.</a:t>
          </a:r>
        </a:p>
      </dgm:t>
    </dgm:pt>
    <dgm:pt modelId="{D903CA19-6F2C-41D9-B32B-C3F0FE67A3EC}" type="parTrans" cxnId="{389FA605-3BC7-48F9-8069-C9321304042A}">
      <dgm:prSet/>
      <dgm:spPr/>
      <dgm:t>
        <a:bodyPr/>
        <a:lstStyle/>
        <a:p>
          <a:endParaRPr lang="en-US"/>
        </a:p>
      </dgm:t>
    </dgm:pt>
    <dgm:pt modelId="{FF7E95CE-8C64-418B-8793-69BEF2EC913E}" type="sibTrans" cxnId="{389FA605-3BC7-48F9-8069-C9321304042A}">
      <dgm:prSet/>
      <dgm:spPr/>
      <dgm:t>
        <a:bodyPr/>
        <a:lstStyle/>
        <a:p>
          <a:endParaRPr lang="en-US"/>
        </a:p>
      </dgm:t>
    </dgm:pt>
    <dgm:pt modelId="{DE9BBBF8-0EA8-4D8D-9E54-465C31141DC8}">
      <dgm:prSet phldrT="[Text]" custT="1"/>
      <dgm:spPr>
        <a:solidFill>
          <a:srgbClr val="D0E3EA"/>
        </a:solidFill>
        <a:ln>
          <a:noFill/>
        </a:ln>
      </dgm:spPr>
      <dgm:t>
        <a:bodyPr/>
        <a:lstStyle/>
        <a:p>
          <a:r>
            <a:rPr lang="en-US" sz="1100">
              <a:latin typeface="Arial" pitchFamily="34" charset="0"/>
              <a:cs typeface="Arial" pitchFamily="34" charset="0"/>
            </a:rPr>
            <a:t>Allow students to research STEM careers that relate to content topics or learning activities.</a:t>
          </a:r>
        </a:p>
      </dgm:t>
    </dgm:pt>
    <dgm:pt modelId="{02832399-0687-4338-800C-E61EFA62ECCF}" type="parTrans" cxnId="{BCB18BA2-097F-428A-8701-CC52E2E4144C}">
      <dgm:prSet/>
      <dgm:spPr/>
      <dgm:t>
        <a:bodyPr/>
        <a:lstStyle/>
        <a:p>
          <a:endParaRPr lang="en-US"/>
        </a:p>
      </dgm:t>
    </dgm:pt>
    <dgm:pt modelId="{A8E31047-616C-4E49-9B7E-DD7EC9F873D7}" type="sibTrans" cxnId="{BCB18BA2-097F-428A-8701-CC52E2E4144C}">
      <dgm:prSet/>
      <dgm:spPr/>
      <dgm:t>
        <a:bodyPr/>
        <a:lstStyle/>
        <a:p>
          <a:endParaRPr lang="en-US"/>
        </a:p>
      </dgm:t>
    </dgm:pt>
    <dgm:pt modelId="{6B316890-174F-4A7E-B454-D4F1248EB64E}">
      <dgm:prSet phldrT="[Text]" custT="1"/>
      <dgm:spPr>
        <a:solidFill>
          <a:srgbClr val="E8D0D0"/>
        </a:solidFill>
        <a:ln>
          <a:noFill/>
        </a:ln>
      </dgm:spPr>
      <dgm:t>
        <a:bodyPr/>
        <a:lstStyle/>
        <a:p>
          <a:r>
            <a:rPr lang="en-US" sz="1100">
              <a:latin typeface="Arial" pitchFamily="34" charset="0"/>
              <a:cs typeface="Arial" pitchFamily="34" charset="0"/>
            </a:rPr>
            <a:t>Use the 5E Model to design learning activities and performance - based assessments. Incorporate Universal Design for Learning Principles, WIDA Performance Definitions and CAN DO Descriptors, and accelerations or enhancements to engage learners of diverse academic backgrounds.</a:t>
          </a:r>
        </a:p>
      </dgm:t>
    </dgm:pt>
    <dgm:pt modelId="{32031148-A5CE-41A2-95F0-771F730E3775}" type="parTrans" cxnId="{10E700D0-0AE5-403B-9A5B-8B0097CE524E}">
      <dgm:prSet/>
      <dgm:spPr/>
      <dgm:t>
        <a:bodyPr/>
        <a:lstStyle/>
        <a:p>
          <a:endParaRPr lang="en-US"/>
        </a:p>
      </dgm:t>
    </dgm:pt>
    <dgm:pt modelId="{E4BF651C-9715-4659-B710-405C016A9C2A}" type="sibTrans" cxnId="{10E700D0-0AE5-403B-9A5B-8B0097CE524E}">
      <dgm:prSet/>
      <dgm:spPr/>
      <dgm:t>
        <a:bodyPr/>
        <a:lstStyle/>
        <a:p>
          <a:endParaRPr lang="en-US"/>
        </a:p>
      </dgm:t>
    </dgm:pt>
    <dgm:pt modelId="{9D73A514-894A-4092-9E2A-133A1506C311}" type="pres">
      <dgm:prSet presAssocID="{F2F89629-C059-4BD7-9216-A39A8719890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BF92675-E59D-4DEA-8BC7-8F66E2D6E418}" type="pres">
      <dgm:prSet presAssocID="{CFDF7C60-92B7-44EA-A33D-92EB7D04AD42}" presName="boxAndChildren" presStyleCnt="0"/>
      <dgm:spPr/>
    </dgm:pt>
    <dgm:pt modelId="{87EE391A-E989-4494-892B-2BC7350E2328}" type="pres">
      <dgm:prSet presAssocID="{CFDF7C60-92B7-44EA-A33D-92EB7D04AD42}" presName="parentTextBox" presStyleLbl="node1" presStyleIdx="0" presStyleCnt="5"/>
      <dgm:spPr/>
      <dgm:t>
        <a:bodyPr/>
        <a:lstStyle/>
        <a:p>
          <a:endParaRPr lang="en-US"/>
        </a:p>
      </dgm:t>
    </dgm:pt>
    <dgm:pt modelId="{C64BFF70-3AFC-4B91-9ECE-F9A7DE138831}" type="pres">
      <dgm:prSet presAssocID="{CFDF7C60-92B7-44EA-A33D-92EB7D04AD42}" presName="entireBox" presStyleLbl="node1" presStyleIdx="0" presStyleCnt="5" custScaleY="114589"/>
      <dgm:spPr/>
      <dgm:t>
        <a:bodyPr/>
        <a:lstStyle/>
        <a:p>
          <a:endParaRPr lang="en-US"/>
        </a:p>
      </dgm:t>
    </dgm:pt>
    <dgm:pt modelId="{DF29E1A3-0BD8-46FF-9FEB-169D7382253E}" type="pres">
      <dgm:prSet presAssocID="{CFDF7C60-92B7-44EA-A33D-92EB7D04AD42}" presName="descendantBox" presStyleCnt="0"/>
      <dgm:spPr/>
    </dgm:pt>
    <dgm:pt modelId="{6FE4EA8D-4399-4EE1-B108-FD52E97D5A9B}" type="pres">
      <dgm:prSet presAssocID="{6B316890-174F-4A7E-B454-D4F1248EB64E}" presName="childTextBox" presStyleLbl="fgAccFollowNode1" presStyleIdx="0" presStyleCnt="7" custScaleY="14280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5125AB-0381-418D-B029-45365986E49E}" type="pres">
      <dgm:prSet presAssocID="{769C4497-3B62-4646-AC62-421D5B9A40B8}" presName="sp" presStyleCnt="0"/>
      <dgm:spPr/>
    </dgm:pt>
    <dgm:pt modelId="{5857E83E-B2D5-4866-8F86-16F5FACD9BA7}" type="pres">
      <dgm:prSet presAssocID="{B731201B-A199-4594-B592-3696602C344D}" presName="arrowAndChildren" presStyleCnt="0"/>
      <dgm:spPr/>
    </dgm:pt>
    <dgm:pt modelId="{C592BE1A-5EA6-46DC-BCF4-BB5682BF1AAD}" type="pres">
      <dgm:prSet presAssocID="{B731201B-A199-4594-B592-3696602C344D}" presName="parentTextArrow" presStyleLbl="node1" presStyleIdx="0" presStyleCnt="5"/>
      <dgm:spPr/>
      <dgm:t>
        <a:bodyPr/>
        <a:lstStyle/>
        <a:p>
          <a:endParaRPr lang="en-US"/>
        </a:p>
      </dgm:t>
    </dgm:pt>
    <dgm:pt modelId="{B3A0BA45-A972-4DEE-8686-09405324574C}" type="pres">
      <dgm:prSet presAssocID="{B731201B-A199-4594-B592-3696602C344D}" presName="arrow" presStyleLbl="node1" presStyleIdx="1" presStyleCnt="5" custScaleY="116698"/>
      <dgm:spPr/>
      <dgm:t>
        <a:bodyPr/>
        <a:lstStyle/>
        <a:p>
          <a:endParaRPr lang="en-US"/>
        </a:p>
      </dgm:t>
    </dgm:pt>
    <dgm:pt modelId="{0F60B8EE-25AF-4256-9DE0-6B664076FD89}" type="pres">
      <dgm:prSet presAssocID="{B731201B-A199-4594-B592-3696602C344D}" presName="descendantArrow" presStyleCnt="0"/>
      <dgm:spPr/>
    </dgm:pt>
    <dgm:pt modelId="{612F4DC8-1330-4A57-91F3-6111A6C5A505}" type="pres">
      <dgm:prSet presAssocID="{49BD8E54-724F-43FD-B32D-860B9D756143}" presName="childTextArrow" presStyleLbl="fgAccFollowNode1" presStyleIdx="1" presStyleCnt="7" custScaleY="156703" custLinFactNeighborY="-156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857F2A-7CF2-42DF-A392-1755EF7409D5}" type="pres">
      <dgm:prSet presAssocID="{DE9BBBF8-0EA8-4D8D-9E54-465C31141DC8}" presName="childTextArrow" presStyleLbl="fgAccFollowNode1" presStyleIdx="2" presStyleCnt="7" custScaleY="156703" custLinFactNeighborY="-156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80FC5C-99BE-4BC3-8002-C307F8577BCA}" type="pres">
      <dgm:prSet presAssocID="{DC0A16C3-8B20-4CE0-A9D2-96879FB4F977}" presName="sp" presStyleCnt="0"/>
      <dgm:spPr/>
    </dgm:pt>
    <dgm:pt modelId="{56E1562E-9AFC-42E1-9ECC-F2F3E13210B0}" type="pres">
      <dgm:prSet presAssocID="{A3E263EA-B052-48C6-A2A6-0543BCFCC382}" presName="arrowAndChildren" presStyleCnt="0"/>
      <dgm:spPr/>
    </dgm:pt>
    <dgm:pt modelId="{5B624BD7-E44D-458A-BF5F-BE9B9EAEFBE1}" type="pres">
      <dgm:prSet presAssocID="{A3E263EA-B052-48C6-A2A6-0543BCFCC382}" presName="parentTextArrow" presStyleLbl="node1" presStyleIdx="1" presStyleCnt="5"/>
      <dgm:spPr/>
      <dgm:t>
        <a:bodyPr/>
        <a:lstStyle/>
        <a:p>
          <a:endParaRPr lang="en-US"/>
        </a:p>
      </dgm:t>
    </dgm:pt>
    <dgm:pt modelId="{E8509CE9-0E84-4EE5-B92A-F96BCD879BCD}" type="pres">
      <dgm:prSet presAssocID="{A3E263EA-B052-48C6-A2A6-0543BCFCC382}" presName="arrow" presStyleLbl="node1" presStyleIdx="2" presStyleCnt="5" custScaleY="113430"/>
      <dgm:spPr/>
      <dgm:t>
        <a:bodyPr/>
        <a:lstStyle/>
        <a:p>
          <a:endParaRPr lang="en-US"/>
        </a:p>
      </dgm:t>
    </dgm:pt>
    <dgm:pt modelId="{4A82D76E-7D51-43BC-8D30-AC9DA0F26FEC}" type="pres">
      <dgm:prSet presAssocID="{A3E263EA-B052-48C6-A2A6-0543BCFCC382}" presName="descendantArrow" presStyleCnt="0"/>
      <dgm:spPr/>
    </dgm:pt>
    <dgm:pt modelId="{15671818-A972-4373-97B5-128677D02CF3}" type="pres">
      <dgm:prSet presAssocID="{C04C9492-5C33-49AF-AFB2-1AE5F4A27406}" presName="childTextArrow" presStyleLbl="fgAccFollowNode1" presStyleIdx="3" presStyleCnt="7" custScaleY="142178" custLinFactNeighborY="-42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6F2B4A-D201-45B1-97AA-7D7ACA933A66}" type="pres">
      <dgm:prSet presAssocID="{1CE6F04A-1466-47C1-B787-305783988868}" presName="sp" presStyleCnt="0"/>
      <dgm:spPr/>
    </dgm:pt>
    <dgm:pt modelId="{77F54163-A643-47E0-916E-9211BD81EEE4}" type="pres">
      <dgm:prSet presAssocID="{F34D696A-8C93-4CAF-8964-1FA5FEB264B6}" presName="arrowAndChildren" presStyleCnt="0"/>
      <dgm:spPr/>
    </dgm:pt>
    <dgm:pt modelId="{C02FE268-8188-494A-8FC4-E610ACE85439}" type="pres">
      <dgm:prSet presAssocID="{F34D696A-8C93-4CAF-8964-1FA5FEB264B6}" presName="parentTextArrow" presStyleLbl="node1" presStyleIdx="2" presStyleCnt="5"/>
      <dgm:spPr/>
      <dgm:t>
        <a:bodyPr/>
        <a:lstStyle/>
        <a:p>
          <a:endParaRPr lang="en-US"/>
        </a:p>
      </dgm:t>
    </dgm:pt>
    <dgm:pt modelId="{FB51BC5A-1ADC-4903-9773-1F6B317AF1CB}" type="pres">
      <dgm:prSet presAssocID="{F34D696A-8C93-4CAF-8964-1FA5FEB264B6}" presName="arrow" presStyleLbl="node1" presStyleIdx="3" presStyleCnt="5" custScaleY="113829" custLinFactNeighborY="-103"/>
      <dgm:spPr/>
      <dgm:t>
        <a:bodyPr/>
        <a:lstStyle/>
        <a:p>
          <a:endParaRPr lang="en-US"/>
        </a:p>
      </dgm:t>
    </dgm:pt>
    <dgm:pt modelId="{9F1A34E3-C92A-496E-8141-1427B007BBE8}" type="pres">
      <dgm:prSet presAssocID="{F34D696A-8C93-4CAF-8964-1FA5FEB264B6}" presName="descendantArrow" presStyleCnt="0"/>
      <dgm:spPr/>
    </dgm:pt>
    <dgm:pt modelId="{FB42CCC9-FD2F-49F4-8A8D-2B380AB7B285}" type="pres">
      <dgm:prSet presAssocID="{F11B7B0A-9645-42A6-9096-86CE5686562E}" presName="childTextArrow" presStyleLbl="fgAccFollowNode1" presStyleIdx="4" presStyleCnt="7" custScaleY="141298" custLinFactNeighborY="-1688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C80F44-9F2E-47C0-BE63-B3A80AF4E20C}" type="pres">
      <dgm:prSet presAssocID="{69EED72B-E03A-48E7-8DA4-A75414727CD6}" presName="childTextArrow" presStyleLbl="fgAccFollowNode1" presStyleIdx="5" presStyleCnt="7" custScaleY="141298" custLinFactNeighborY="-1688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8825A2-05B5-4FA4-AE8B-09166680E17F}" type="pres">
      <dgm:prSet presAssocID="{19C68BDC-AB9B-4C41-96EC-870E879AFEF1}" presName="sp" presStyleCnt="0"/>
      <dgm:spPr/>
    </dgm:pt>
    <dgm:pt modelId="{A0E28EB8-0201-4005-8FFB-758647533846}" type="pres">
      <dgm:prSet presAssocID="{4E62C6AE-ED2C-4728-9B2E-D0E2025617F8}" presName="arrowAndChildren" presStyleCnt="0"/>
      <dgm:spPr/>
    </dgm:pt>
    <dgm:pt modelId="{36029A4D-63E4-4AC0-885A-E3FE43FB2D53}" type="pres">
      <dgm:prSet presAssocID="{4E62C6AE-ED2C-4728-9B2E-D0E2025617F8}" presName="parentTextArrow" presStyleLbl="node1" presStyleIdx="3" presStyleCnt="5"/>
      <dgm:spPr/>
      <dgm:t>
        <a:bodyPr/>
        <a:lstStyle/>
        <a:p>
          <a:endParaRPr lang="en-US"/>
        </a:p>
      </dgm:t>
    </dgm:pt>
    <dgm:pt modelId="{82265B09-E1F4-4821-A170-CD2D5900A0D9}" type="pres">
      <dgm:prSet presAssocID="{4E62C6AE-ED2C-4728-9B2E-D0E2025617F8}" presName="arrow" presStyleLbl="node1" presStyleIdx="4" presStyleCnt="5" custScaleY="111683" custLinFactNeighborY="-103"/>
      <dgm:spPr/>
      <dgm:t>
        <a:bodyPr/>
        <a:lstStyle/>
        <a:p>
          <a:endParaRPr lang="en-US"/>
        </a:p>
      </dgm:t>
    </dgm:pt>
    <dgm:pt modelId="{4BD42FDE-4EAF-4175-B66E-BFFC3C4A7EE5}" type="pres">
      <dgm:prSet presAssocID="{4E62C6AE-ED2C-4728-9B2E-D0E2025617F8}" presName="descendantArrow" presStyleCnt="0"/>
      <dgm:spPr/>
    </dgm:pt>
    <dgm:pt modelId="{8B602B9A-FFB7-461F-8F41-B446566BE97E}" type="pres">
      <dgm:prSet presAssocID="{D1D1D857-BA1F-4815-A0DB-4B5A2E09D003}" presName="childTextArrow" presStyleLbl="fgAccFollowNode1" presStyleIdx="6" presStyleCnt="7" custScaleY="147993" custLinFactNeighborY="-1777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98F3A42-EBE5-42C5-81A8-BEC71E349B70}" type="presOf" srcId="{DE9BBBF8-0EA8-4D8D-9E54-465C31141DC8}" destId="{8A857F2A-7CF2-42DF-A392-1755EF7409D5}" srcOrd="0" destOrd="0" presId="urn:microsoft.com/office/officeart/2005/8/layout/process4"/>
    <dgm:cxn modelId="{DA0FBA38-BA2B-4455-8E24-866888905633}" srcId="{F2F89629-C059-4BD7-9216-A39A87198904}" destId="{CFDF7C60-92B7-44EA-A33D-92EB7D04AD42}" srcOrd="4" destOrd="0" parTransId="{66864C9C-4FA2-48B8-9E0E-B3356730F37E}" sibTransId="{CBCE3A7B-10F8-497F-A765-2DDD6A1F0CC6}"/>
    <dgm:cxn modelId="{7EBDB3FD-AF1F-40A5-83CA-DE2DDDA08D05}" type="presOf" srcId="{B731201B-A199-4594-B592-3696602C344D}" destId="{C592BE1A-5EA6-46DC-BCF4-BB5682BF1AAD}" srcOrd="0" destOrd="0" presId="urn:microsoft.com/office/officeart/2005/8/layout/process4"/>
    <dgm:cxn modelId="{75EE3FDE-4AAD-43FB-9CF8-732D82E7F4BF}" type="presOf" srcId="{69EED72B-E03A-48E7-8DA4-A75414727CD6}" destId="{F5C80F44-9F2E-47C0-BE63-B3A80AF4E20C}" srcOrd="0" destOrd="0" presId="urn:microsoft.com/office/officeart/2005/8/layout/process4"/>
    <dgm:cxn modelId="{10E700D0-0AE5-403B-9A5B-8B0097CE524E}" srcId="{CFDF7C60-92B7-44EA-A33D-92EB7D04AD42}" destId="{6B316890-174F-4A7E-B454-D4F1248EB64E}" srcOrd="0" destOrd="0" parTransId="{32031148-A5CE-41A2-95F0-771F730E3775}" sibTransId="{E4BF651C-9715-4659-B710-405C016A9C2A}"/>
    <dgm:cxn modelId="{85A611B5-F077-4BF2-96A9-30906B98766E}" srcId="{F2F89629-C059-4BD7-9216-A39A87198904}" destId="{4E62C6AE-ED2C-4728-9B2E-D0E2025617F8}" srcOrd="0" destOrd="0" parTransId="{F3C49CD5-06F7-44DE-8683-1EB690E37176}" sibTransId="{19C68BDC-AB9B-4C41-96EC-870E879AFEF1}"/>
    <dgm:cxn modelId="{D9439318-748F-471D-AD41-2F9E81DF44A0}" type="presOf" srcId="{A3E263EA-B052-48C6-A2A6-0543BCFCC382}" destId="{5B624BD7-E44D-458A-BF5F-BE9B9EAEFBE1}" srcOrd="0" destOrd="0" presId="urn:microsoft.com/office/officeart/2005/8/layout/process4"/>
    <dgm:cxn modelId="{DE26C36D-0D71-4EE4-97C5-B83CE2D04F09}" type="presOf" srcId="{B731201B-A199-4594-B592-3696602C344D}" destId="{B3A0BA45-A972-4DEE-8686-09405324574C}" srcOrd="1" destOrd="0" presId="urn:microsoft.com/office/officeart/2005/8/layout/process4"/>
    <dgm:cxn modelId="{52770CA6-3AC4-4269-9297-3F5AF2E68E87}" type="presOf" srcId="{6B316890-174F-4A7E-B454-D4F1248EB64E}" destId="{6FE4EA8D-4399-4EE1-B108-FD52E97D5A9B}" srcOrd="0" destOrd="0" presId="urn:microsoft.com/office/officeart/2005/8/layout/process4"/>
    <dgm:cxn modelId="{097498B2-AF54-4D95-B8FB-981B8012FE1B}" type="presOf" srcId="{F34D696A-8C93-4CAF-8964-1FA5FEB264B6}" destId="{C02FE268-8188-494A-8FC4-E610ACE85439}" srcOrd="0" destOrd="0" presId="urn:microsoft.com/office/officeart/2005/8/layout/process4"/>
    <dgm:cxn modelId="{F3BE9170-A301-4E18-9941-FBD4B6CA4581}" srcId="{4E62C6AE-ED2C-4728-9B2E-D0E2025617F8}" destId="{D1D1D857-BA1F-4815-A0DB-4B5A2E09D003}" srcOrd="0" destOrd="0" parTransId="{F9E340AD-3703-4F66-BFB6-FEC59802E0CB}" sibTransId="{4476AD26-2750-485E-976D-88327960C50F}"/>
    <dgm:cxn modelId="{BCB18BA2-097F-428A-8701-CC52E2E4144C}" srcId="{B731201B-A199-4594-B592-3696602C344D}" destId="{DE9BBBF8-0EA8-4D8D-9E54-465C31141DC8}" srcOrd="1" destOrd="0" parTransId="{02832399-0687-4338-800C-E61EFA62ECCF}" sibTransId="{A8E31047-616C-4E49-9B7E-DD7EC9F873D7}"/>
    <dgm:cxn modelId="{04527941-653C-4D94-BDAF-80063D16AB9F}" type="presOf" srcId="{49BD8E54-724F-43FD-B32D-860B9D756143}" destId="{612F4DC8-1330-4A57-91F3-6111A6C5A505}" srcOrd="0" destOrd="0" presId="urn:microsoft.com/office/officeart/2005/8/layout/process4"/>
    <dgm:cxn modelId="{7EC93BF0-8C87-4260-B491-58F96C38FB9F}" srcId="{A3E263EA-B052-48C6-A2A6-0543BCFCC382}" destId="{C04C9492-5C33-49AF-AFB2-1AE5F4A27406}" srcOrd="0" destOrd="0" parTransId="{B86BD5CE-E0F4-4489-8278-C4E9732EF4E2}" sibTransId="{49B4436E-7A74-4D64-8CCD-0A83D5AF89D1}"/>
    <dgm:cxn modelId="{D4D69D64-7F51-4019-8E0A-6D2090F14330}" type="presOf" srcId="{D1D1D857-BA1F-4815-A0DB-4B5A2E09D003}" destId="{8B602B9A-FFB7-461F-8F41-B446566BE97E}" srcOrd="0" destOrd="0" presId="urn:microsoft.com/office/officeart/2005/8/layout/process4"/>
    <dgm:cxn modelId="{389FA605-3BC7-48F9-8069-C9321304042A}" srcId="{B731201B-A199-4594-B592-3696602C344D}" destId="{49BD8E54-724F-43FD-B32D-860B9D756143}" srcOrd="0" destOrd="0" parTransId="{D903CA19-6F2C-41D9-B32B-C3F0FE67A3EC}" sibTransId="{FF7E95CE-8C64-418B-8793-69BEF2EC913E}"/>
    <dgm:cxn modelId="{4232A132-8D1A-427C-9A77-F844BD40EABB}" srcId="{F2F89629-C059-4BD7-9216-A39A87198904}" destId="{F34D696A-8C93-4CAF-8964-1FA5FEB264B6}" srcOrd="1" destOrd="0" parTransId="{AE8F31CA-F5E0-4B9C-82D8-491500BAE97D}" sibTransId="{1CE6F04A-1466-47C1-B787-305783988868}"/>
    <dgm:cxn modelId="{BE4C5B2D-A24E-44F7-B586-0C1E31D08834}" type="presOf" srcId="{4E62C6AE-ED2C-4728-9B2E-D0E2025617F8}" destId="{82265B09-E1F4-4821-A170-CD2D5900A0D9}" srcOrd="1" destOrd="0" presId="urn:microsoft.com/office/officeart/2005/8/layout/process4"/>
    <dgm:cxn modelId="{90C6CF61-7F45-4F33-9426-E0B5E306648D}" type="presOf" srcId="{F11B7B0A-9645-42A6-9096-86CE5686562E}" destId="{FB42CCC9-FD2F-49F4-8A8D-2B380AB7B285}" srcOrd="0" destOrd="0" presId="urn:microsoft.com/office/officeart/2005/8/layout/process4"/>
    <dgm:cxn modelId="{3D614E8C-919E-4415-A88C-C6E33F74FFCA}" type="presOf" srcId="{F2F89629-C059-4BD7-9216-A39A87198904}" destId="{9D73A514-894A-4092-9E2A-133A1506C311}" srcOrd="0" destOrd="0" presId="urn:microsoft.com/office/officeart/2005/8/layout/process4"/>
    <dgm:cxn modelId="{358F9795-0802-4710-B40F-2948DD21A181}" srcId="{F34D696A-8C93-4CAF-8964-1FA5FEB264B6}" destId="{69EED72B-E03A-48E7-8DA4-A75414727CD6}" srcOrd="1" destOrd="0" parTransId="{1F07BF59-C016-4156-AEE0-14DD2690FF3A}" sibTransId="{A6AA4A7E-5E56-47E1-A6C0-1AB8449A2C66}"/>
    <dgm:cxn modelId="{63268BF7-8CF0-45D6-9BC8-F306BAFDB492}" type="presOf" srcId="{4E62C6AE-ED2C-4728-9B2E-D0E2025617F8}" destId="{36029A4D-63E4-4AC0-885A-E3FE43FB2D53}" srcOrd="0" destOrd="0" presId="urn:microsoft.com/office/officeart/2005/8/layout/process4"/>
    <dgm:cxn modelId="{E9279C0A-BF3C-43F9-93B7-50E1AD89A9A6}" srcId="{F2F89629-C059-4BD7-9216-A39A87198904}" destId="{B731201B-A199-4594-B592-3696602C344D}" srcOrd="3" destOrd="0" parTransId="{FD6BDE31-2AD2-4D2E-AFA7-B91A25448A43}" sibTransId="{769C4497-3B62-4646-AC62-421D5B9A40B8}"/>
    <dgm:cxn modelId="{86C61018-D2BA-468F-A203-E0D1FA65A4F8}" srcId="{F2F89629-C059-4BD7-9216-A39A87198904}" destId="{A3E263EA-B052-48C6-A2A6-0543BCFCC382}" srcOrd="2" destOrd="0" parTransId="{ACB36D65-46C7-459A-8F44-9874810D2841}" sibTransId="{DC0A16C3-8B20-4CE0-A9D2-96879FB4F977}"/>
    <dgm:cxn modelId="{3CAAA561-D574-4504-AD97-C7A3603D2B97}" srcId="{F34D696A-8C93-4CAF-8964-1FA5FEB264B6}" destId="{F11B7B0A-9645-42A6-9096-86CE5686562E}" srcOrd="0" destOrd="0" parTransId="{3D84E020-4FD7-40DE-8D53-B115D41A203B}" sibTransId="{51CD3081-580B-48C2-96CA-D5A214A63796}"/>
    <dgm:cxn modelId="{B15704D2-9696-42D7-AA25-22C014009481}" type="presOf" srcId="{F34D696A-8C93-4CAF-8964-1FA5FEB264B6}" destId="{FB51BC5A-1ADC-4903-9773-1F6B317AF1CB}" srcOrd="1" destOrd="0" presId="urn:microsoft.com/office/officeart/2005/8/layout/process4"/>
    <dgm:cxn modelId="{78103330-ABC8-413E-8FED-E2FA941BBC37}" type="presOf" srcId="{CFDF7C60-92B7-44EA-A33D-92EB7D04AD42}" destId="{87EE391A-E989-4494-892B-2BC7350E2328}" srcOrd="0" destOrd="0" presId="urn:microsoft.com/office/officeart/2005/8/layout/process4"/>
    <dgm:cxn modelId="{603723F2-0DB7-4AC4-AD99-48C4331164CA}" type="presOf" srcId="{C04C9492-5C33-49AF-AFB2-1AE5F4A27406}" destId="{15671818-A972-4373-97B5-128677D02CF3}" srcOrd="0" destOrd="0" presId="urn:microsoft.com/office/officeart/2005/8/layout/process4"/>
    <dgm:cxn modelId="{48D58A4D-4CE5-4FD7-B9B3-9EB05AE1DBB8}" type="presOf" srcId="{CFDF7C60-92B7-44EA-A33D-92EB7D04AD42}" destId="{C64BFF70-3AFC-4B91-9ECE-F9A7DE138831}" srcOrd="1" destOrd="0" presId="urn:microsoft.com/office/officeart/2005/8/layout/process4"/>
    <dgm:cxn modelId="{48EFC2F3-C69A-483A-B332-674BA43C9A44}" type="presOf" srcId="{A3E263EA-B052-48C6-A2A6-0543BCFCC382}" destId="{E8509CE9-0E84-4EE5-B92A-F96BCD879BCD}" srcOrd="1" destOrd="0" presId="urn:microsoft.com/office/officeart/2005/8/layout/process4"/>
    <dgm:cxn modelId="{2ED696E7-6793-41CE-A717-DF5E1231509F}" type="presParOf" srcId="{9D73A514-894A-4092-9E2A-133A1506C311}" destId="{1BF92675-E59D-4DEA-8BC7-8F66E2D6E418}" srcOrd="0" destOrd="0" presId="urn:microsoft.com/office/officeart/2005/8/layout/process4"/>
    <dgm:cxn modelId="{05753906-87BE-4593-A419-75CB8F35B9CC}" type="presParOf" srcId="{1BF92675-E59D-4DEA-8BC7-8F66E2D6E418}" destId="{87EE391A-E989-4494-892B-2BC7350E2328}" srcOrd="0" destOrd="0" presId="urn:microsoft.com/office/officeart/2005/8/layout/process4"/>
    <dgm:cxn modelId="{AE5F7034-BE69-4821-AA99-C3417493AE42}" type="presParOf" srcId="{1BF92675-E59D-4DEA-8BC7-8F66E2D6E418}" destId="{C64BFF70-3AFC-4B91-9ECE-F9A7DE138831}" srcOrd="1" destOrd="0" presId="urn:microsoft.com/office/officeart/2005/8/layout/process4"/>
    <dgm:cxn modelId="{A198E0B5-1569-4266-A667-C258984BEF33}" type="presParOf" srcId="{1BF92675-E59D-4DEA-8BC7-8F66E2D6E418}" destId="{DF29E1A3-0BD8-46FF-9FEB-169D7382253E}" srcOrd="2" destOrd="0" presId="urn:microsoft.com/office/officeart/2005/8/layout/process4"/>
    <dgm:cxn modelId="{8F56B7C7-1E94-4946-AA27-F05CEB174B9F}" type="presParOf" srcId="{DF29E1A3-0BD8-46FF-9FEB-169D7382253E}" destId="{6FE4EA8D-4399-4EE1-B108-FD52E97D5A9B}" srcOrd="0" destOrd="0" presId="urn:microsoft.com/office/officeart/2005/8/layout/process4"/>
    <dgm:cxn modelId="{AF4654D1-43EA-4178-937D-4572FA83ADB6}" type="presParOf" srcId="{9D73A514-894A-4092-9E2A-133A1506C311}" destId="{375125AB-0381-418D-B029-45365986E49E}" srcOrd="1" destOrd="0" presId="urn:microsoft.com/office/officeart/2005/8/layout/process4"/>
    <dgm:cxn modelId="{87DC8476-CA4F-4F89-8551-7007A1EF7EDF}" type="presParOf" srcId="{9D73A514-894A-4092-9E2A-133A1506C311}" destId="{5857E83E-B2D5-4866-8F86-16F5FACD9BA7}" srcOrd="2" destOrd="0" presId="urn:microsoft.com/office/officeart/2005/8/layout/process4"/>
    <dgm:cxn modelId="{81320646-8729-4239-914B-F7C2D9790353}" type="presParOf" srcId="{5857E83E-B2D5-4866-8F86-16F5FACD9BA7}" destId="{C592BE1A-5EA6-46DC-BCF4-BB5682BF1AAD}" srcOrd="0" destOrd="0" presId="urn:microsoft.com/office/officeart/2005/8/layout/process4"/>
    <dgm:cxn modelId="{5C10B1C3-6DCB-494D-A4C8-17BE1684AA70}" type="presParOf" srcId="{5857E83E-B2D5-4866-8F86-16F5FACD9BA7}" destId="{B3A0BA45-A972-4DEE-8686-09405324574C}" srcOrd="1" destOrd="0" presId="urn:microsoft.com/office/officeart/2005/8/layout/process4"/>
    <dgm:cxn modelId="{580E0020-1373-4867-B363-46D48333BBB9}" type="presParOf" srcId="{5857E83E-B2D5-4866-8F86-16F5FACD9BA7}" destId="{0F60B8EE-25AF-4256-9DE0-6B664076FD89}" srcOrd="2" destOrd="0" presId="urn:microsoft.com/office/officeart/2005/8/layout/process4"/>
    <dgm:cxn modelId="{631731AD-AF9C-4A14-8D04-54FA59FCA93C}" type="presParOf" srcId="{0F60B8EE-25AF-4256-9DE0-6B664076FD89}" destId="{612F4DC8-1330-4A57-91F3-6111A6C5A505}" srcOrd="0" destOrd="0" presId="urn:microsoft.com/office/officeart/2005/8/layout/process4"/>
    <dgm:cxn modelId="{2BB9A4E2-B6F3-41C4-A20C-10C0180D696E}" type="presParOf" srcId="{0F60B8EE-25AF-4256-9DE0-6B664076FD89}" destId="{8A857F2A-7CF2-42DF-A392-1755EF7409D5}" srcOrd="1" destOrd="0" presId="urn:microsoft.com/office/officeart/2005/8/layout/process4"/>
    <dgm:cxn modelId="{22CC80BF-3CB7-4730-9B12-A6A4748A41B9}" type="presParOf" srcId="{9D73A514-894A-4092-9E2A-133A1506C311}" destId="{F080FC5C-99BE-4BC3-8002-C307F8577BCA}" srcOrd="3" destOrd="0" presId="urn:microsoft.com/office/officeart/2005/8/layout/process4"/>
    <dgm:cxn modelId="{C717EA16-E8C5-4B7B-A5C5-3D243B9C9879}" type="presParOf" srcId="{9D73A514-894A-4092-9E2A-133A1506C311}" destId="{56E1562E-9AFC-42E1-9ECC-F2F3E13210B0}" srcOrd="4" destOrd="0" presId="urn:microsoft.com/office/officeart/2005/8/layout/process4"/>
    <dgm:cxn modelId="{035C3B47-9EE6-4E7A-AEDE-A95F1134923C}" type="presParOf" srcId="{56E1562E-9AFC-42E1-9ECC-F2F3E13210B0}" destId="{5B624BD7-E44D-458A-BF5F-BE9B9EAEFBE1}" srcOrd="0" destOrd="0" presId="urn:microsoft.com/office/officeart/2005/8/layout/process4"/>
    <dgm:cxn modelId="{BAE8C53C-C0C5-4E1E-B6D7-23854E09C090}" type="presParOf" srcId="{56E1562E-9AFC-42E1-9ECC-F2F3E13210B0}" destId="{E8509CE9-0E84-4EE5-B92A-F96BCD879BCD}" srcOrd="1" destOrd="0" presId="urn:microsoft.com/office/officeart/2005/8/layout/process4"/>
    <dgm:cxn modelId="{A3C2CB90-3E1D-43ED-B54D-87E4AC3067B5}" type="presParOf" srcId="{56E1562E-9AFC-42E1-9ECC-F2F3E13210B0}" destId="{4A82D76E-7D51-43BC-8D30-AC9DA0F26FEC}" srcOrd="2" destOrd="0" presId="urn:microsoft.com/office/officeart/2005/8/layout/process4"/>
    <dgm:cxn modelId="{D25D803D-D8CA-4150-9079-8B20167AA141}" type="presParOf" srcId="{4A82D76E-7D51-43BC-8D30-AC9DA0F26FEC}" destId="{15671818-A972-4373-97B5-128677D02CF3}" srcOrd="0" destOrd="0" presId="urn:microsoft.com/office/officeart/2005/8/layout/process4"/>
    <dgm:cxn modelId="{F58ADEF8-D520-45BF-ADD3-107C67924717}" type="presParOf" srcId="{9D73A514-894A-4092-9E2A-133A1506C311}" destId="{E26F2B4A-D201-45B1-97AA-7D7ACA933A66}" srcOrd="5" destOrd="0" presId="urn:microsoft.com/office/officeart/2005/8/layout/process4"/>
    <dgm:cxn modelId="{9026661E-7B8C-480B-A228-041A0DC5F6B6}" type="presParOf" srcId="{9D73A514-894A-4092-9E2A-133A1506C311}" destId="{77F54163-A643-47E0-916E-9211BD81EEE4}" srcOrd="6" destOrd="0" presId="urn:microsoft.com/office/officeart/2005/8/layout/process4"/>
    <dgm:cxn modelId="{15E6FB67-2B0C-49E2-A3E4-E79AB5BC17A2}" type="presParOf" srcId="{77F54163-A643-47E0-916E-9211BD81EEE4}" destId="{C02FE268-8188-494A-8FC4-E610ACE85439}" srcOrd="0" destOrd="0" presId="urn:microsoft.com/office/officeart/2005/8/layout/process4"/>
    <dgm:cxn modelId="{E4DAE679-05F8-4F2D-9023-91D8D1774179}" type="presParOf" srcId="{77F54163-A643-47E0-916E-9211BD81EEE4}" destId="{FB51BC5A-1ADC-4903-9773-1F6B317AF1CB}" srcOrd="1" destOrd="0" presId="urn:microsoft.com/office/officeart/2005/8/layout/process4"/>
    <dgm:cxn modelId="{C7AF791E-6088-49A6-936F-2F49EEF62E35}" type="presParOf" srcId="{77F54163-A643-47E0-916E-9211BD81EEE4}" destId="{9F1A34E3-C92A-496E-8141-1427B007BBE8}" srcOrd="2" destOrd="0" presId="urn:microsoft.com/office/officeart/2005/8/layout/process4"/>
    <dgm:cxn modelId="{53C23D13-3C59-4C5D-9903-4D29B0841CDB}" type="presParOf" srcId="{9F1A34E3-C92A-496E-8141-1427B007BBE8}" destId="{FB42CCC9-FD2F-49F4-8A8D-2B380AB7B285}" srcOrd="0" destOrd="0" presId="urn:microsoft.com/office/officeart/2005/8/layout/process4"/>
    <dgm:cxn modelId="{FC83A238-83DC-422F-9159-D34DCA855FF5}" type="presParOf" srcId="{9F1A34E3-C92A-496E-8141-1427B007BBE8}" destId="{F5C80F44-9F2E-47C0-BE63-B3A80AF4E20C}" srcOrd="1" destOrd="0" presId="urn:microsoft.com/office/officeart/2005/8/layout/process4"/>
    <dgm:cxn modelId="{1C55553C-C7C2-47F6-9FE6-3B88E84218DF}" type="presParOf" srcId="{9D73A514-894A-4092-9E2A-133A1506C311}" destId="{1B8825A2-05B5-4FA4-AE8B-09166680E17F}" srcOrd="7" destOrd="0" presId="urn:microsoft.com/office/officeart/2005/8/layout/process4"/>
    <dgm:cxn modelId="{641DC1B1-76EB-495C-9746-FA14F68633C0}" type="presParOf" srcId="{9D73A514-894A-4092-9E2A-133A1506C311}" destId="{A0E28EB8-0201-4005-8FFB-758647533846}" srcOrd="8" destOrd="0" presId="urn:microsoft.com/office/officeart/2005/8/layout/process4"/>
    <dgm:cxn modelId="{2C51DAF3-E829-4D80-A2CB-9C82594460D9}" type="presParOf" srcId="{A0E28EB8-0201-4005-8FFB-758647533846}" destId="{36029A4D-63E4-4AC0-885A-E3FE43FB2D53}" srcOrd="0" destOrd="0" presId="urn:microsoft.com/office/officeart/2005/8/layout/process4"/>
    <dgm:cxn modelId="{650F996D-BEB1-4ED0-A1AB-6649FEC2C105}" type="presParOf" srcId="{A0E28EB8-0201-4005-8FFB-758647533846}" destId="{82265B09-E1F4-4821-A170-CD2D5900A0D9}" srcOrd="1" destOrd="0" presId="urn:microsoft.com/office/officeart/2005/8/layout/process4"/>
    <dgm:cxn modelId="{AD61ADCD-0FE7-4D0A-AA1C-FF30E7ED7D3C}" type="presParOf" srcId="{A0E28EB8-0201-4005-8FFB-758647533846}" destId="{4BD42FDE-4EAF-4175-B66E-BFFC3C4A7EE5}" srcOrd="2" destOrd="0" presId="urn:microsoft.com/office/officeart/2005/8/layout/process4"/>
    <dgm:cxn modelId="{3F982220-BF0F-430B-8071-2D6FE7479F8A}" type="presParOf" srcId="{4BD42FDE-4EAF-4175-B66E-BFFC3C4A7EE5}" destId="{8B602B9A-FFB7-461F-8F41-B446566BE97E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64BFF70-3AFC-4B91-9ECE-F9A7DE138831}">
      <dsp:nvSpPr>
        <dsp:cNvPr id="0" name=""/>
        <dsp:cNvSpPr/>
      </dsp:nvSpPr>
      <dsp:spPr>
        <a:xfrm>
          <a:off x="0" y="6476872"/>
          <a:ext cx="6504480" cy="106794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Arial" pitchFamily="34" charset="0"/>
              <a:cs typeface="Arial" pitchFamily="34" charset="0"/>
            </a:rPr>
            <a:t>5E Model for Integrated STEM Instruction</a:t>
          </a:r>
        </a:p>
      </dsp:txBody>
      <dsp:txXfrm>
        <a:off x="0" y="6476872"/>
        <a:ext cx="6504480" cy="576688"/>
      </dsp:txXfrm>
    </dsp:sp>
    <dsp:sp modelId="{6FE4EA8D-4399-4EE1-B108-FD52E97D5A9B}">
      <dsp:nvSpPr>
        <dsp:cNvPr id="0" name=""/>
        <dsp:cNvSpPr/>
      </dsp:nvSpPr>
      <dsp:spPr>
        <a:xfrm>
          <a:off x="0" y="6937730"/>
          <a:ext cx="6504480" cy="612213"/>
        </a:xfrm>
        <a:prstGeom prst="rect">
          <a:avLst/>
        </a:prstGeom>
        <a:solidFill>
          <a:srgbClr val="E8D0D0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Use the 5E Model to design learning activities and performance - based assessments. Incorporate Universal Design for Learning Principles, WIDA Performance Definitions and CAN DO Descriptors, and accelerations or enhancements to engage learners of diverse academic backgrounds.</a:t>
          </a:r>
        </a:p>
      </dsp:txBody>
      <dsp:txXfrm>
        <a:off x="0" y="6937730"/>
        <a:ext cx="6504480" cy="612213"/>
      </dsp:txXfrm>
    </dsp:sp>
    <dsp:sp modelId="{B3A0BA45-A972-4DEE-8686-09405324574C}">
      <dsp:nvSpPr>
        <dsp:cNvPr id="0" name=""/>
        <dsp:cNvSpPr/>
      </dsp:nvSpPr>
      <dsp:spPr>
        <a:xfrm rot="10800000">
          <a:off x="0" y="4818126"/>
          <a:ext cx="6504480" cy="1672725"/>
        </a:xfrm>
        <a:prstGeom prst="upArrowCallou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Arial" pitchFamily="34" charset="0"/>
              <a:cs typeface="Arial" pitchFamily="34" charset="0"/>
            </a:rPr>
            <a:t>STEM Career Connections</a:t>
          </a:r>
        </a:p>
      </dsp:txBody>
      <dsp:txXfrm>
        <a:off x="0" y="4818126"/>
        <a:ext cx="6504480" cy="587126"/>
      </dsp:txXfrm>
    </dsp:sp>
    <dsp:sp modelId="{612F4DC8-1330-4A57-91F3-6111A6C5A505}">
      <dsp:nvSpPr>
        <dsp:cNvPr id="0" name=""/>
        <dsp:cNvSpPr/>
      </dsp:nvSpPr>
      <dsp:spPr>
        <a:xfrm>
          <a:off x="0" y="5252534"/>
          <a:ext cx="3252240" cy="671598"/>
        </a:xfrm>
        <a:prstGeom prst="rect">
          <a:avLst/>
        </a:prstGeom>
        <a:solidFill>
          <a:srgbClr val="D8D3E0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Describe STEM careers that relate to content topics or learning activities.</a:t>
          </a:r>
        </a:p>
      </dsp:txBody>
      <dsp:txXfrm>
        <a:off x="0" y="5252534"/>
        <a:ext cx="3252240" cy="671598"/>
      </dsp:txXfrm>
    </dsp:sp>
    <dsp:sp modelId="{8A857F2A-7CF2-42DF-A392-1755EF7409D5}">
      <dsp:nvSpPr>
        <dsp:cNvPr id="0" name=""/>
        <dsp:cNvSpPr/>
      </dsp:nvSpPr>
      <dsp:spPr>
        <a:xfrm>
          <a:off x="3252240" y="5252534"/>
          <a:ext cx="3252240" cy="671598"/>
        </a:xfrm>
        <a:prstGeom prst="rect">
          <a:avLst/>
        </a:prstGeom>
        <a:solidFill>
          <a:srgbClr val="D0E3EA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Allow students to research STEM careers that relate to content topics or learning activities.</a:t>
          </a:r>
        </a:p>
      </dsp:txBody>
      <dsp:txXfrm>
        <a:off x="3252240" y="5252534"/>
        <a:ext cx="3252240" cy="671598"/>
      </dsp:txXfrm>
    </dsp:sp>
    <dsp:sp modelId="{E8509CE9-0E84-4EE5-B92A-F96BCD879BCD}">
      <dsp:nvSpPr>
        <dsp:cNvPr id="0" name=""/>
        <dsp:cNvSpPr/>
      </dsp:nvSpPr>
      <dsp:spPr>
        <a:xfrm rot="10800000">
          <a:off x="0" y="3206222"/>
          <a:ext cx="6504480" cy="1625882"/>
        </a:xfrm>
        <a:prstGeom prst="upArrowCallou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6889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50" b="1" kern="1200">
              <a:latin typeface="Arial" pitchFamily="34" charset="0"/>
              <a:cs typeface="Arial" pitchFamily="34" charset="0"/>
            </a:rPr>
            <a:t>Connection to Science, Technology, Engineering, and Mathematics</a:t>
          </a:r>
        </a:p>
      </dsp:txBody>
      <dsp:txXfrm>
        <a:off x="0" y="3206222"/>
        <a:ext cx="6504480" cy="570684"/>
      </dsp:txXfrm>
    </dsp:sp>
    <dsp:sp modelId="{15671818-A972-4373-97B5-128677D02CF3}">
      <dsp:nvSpPr>
        <dsp:cNvPr id="0" name=""/>
        <dsp:cNvSpPr/>
      </dsp:nvSpPr>
      <dsp:spPr>
        <a:xfrm>
          <a:off x="0" y="3697146"/>
          <a:ext cx="6504480" cy="609347"/>
        </a:xfrm>
        <a:prstGeom prst="rect">
          <a:avLst/>
        </a:prstGeom>
        <a:solidFill>
          <a:srgbClr val="FCDDCF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Select standards and skills from science, technology, engineering, or mathematics disciplines that are necessary for answering the proposed complex question, investigating</a:t>
          </a:r>
          <a:r>
            <a:rPr lang="en-US" sz="1100" kern="1200"/>
            <a:t> </a:t>
          </a:r>
          <a:r>
            <a:rPr lang="en-US" sz="1100" kern="1200">
              <a:latin typeface="Arial" pitchFamily="34" charset="0"/>
              <a:cs typeface="Arial" pitchFamily="34" charset="0"/>
            </a:rPr>
            <a:t>the global issue, or developing solutions to a challenge or real world problem. Collaboration and instructional support may be needed to successfully identify and implement standards from the STEM disciplines. </a:t>
          </a:r>
        </a:p>
      </dsp:txBody>
      <dsp:txXfrm>
        <a:off x="0" y="3697146"/>
        <a:ext cx="6504480" cy="609347"/>
      </dsp:txXfrm>
    </dsp:sp>
    <dsp:sp modelId="{FB51BC5A-1ADC-4903-9773-1F6B317AF1CB}">
      <dsp:nvSpPr>
        <dsp:cNvPr id="0" name=""/>
        <dsp:cNvSpPr/>
      </dsp:nvSpPr>
      <dsp:spPr>
        <a:xfrm rot="10800000">
          <a:off x="0" y="1587124"/>
          <a:ext cx="6504480" cy="1631601"/>
        </a:xfrm>
        <a:prstGeom prst="upArrowCallou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Arial" pitchFamily="34" charset="0"/>
              <a:cs typeface="Arial" pitchFamily="34" charset="0"/>
            </a:rPr>
            <a:t>Real World Connections</a:t>
          </a:r>
        </a:p>
      </dsp:txBody>
      <dsp:txXfrm>
        <a:off x="0" y="1587124"/>
        <a:ext cx="6504480" cy="572692"/>
      </dsp:txXfrm>
    </dsp:sp>
    <dsp:sp modelId="{FB42CCC9-FD2F-49F4-8A8D-2B380AB7B285}">
      <dsp:nvSpPr>
        <dsp:cNvPr id="0" name=""/>
        <dsp:cNvSpPr/>
      </dsp:nvSpPr>
      <dsp:spPr>
        <a:xfrm>
          <a:off x="0" y="2029968"/>
          <a:ext cx="3252240" cy="605575"/>
        </a:xfrm>
        <a:prstGeom prst="rect">
          <a:avLst/>
        </a:prstGeom>
        <a:solidFill>
          <a:srgbClr val="E8D0D0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Develop a complex question or identify a global issue, challenge, or real world problem that relates to content standards.</a:t>
          </a:r>
        </a:p>
      </dsp:txBody>
      <dsp:txXfrm>
        <a:off x="0" y="2029968"/>
        <a:ext cx="3252240" cy="605575"/>
      </dsp:txXfrm>
    </dsp:sp>
    <dsp:sp modelId="{F5C80F44-9F2E-47C0-BE63-B3A80AF4E20C}">
      <dsp:nvSpPr>
        <dsp:cNvPr id="0" name=""/>
        <dsp:cNvSpPr/>
      </dsp:nvSpPr>
      <dsp:spPr>
        <a:xfrm>
          <a:off x="3252240" y="2029968"/>
          <a:ext cx="3252240" cy="605575"/>
        </a:xfrm>
        <a:prstGeom prst="rect">
          <a:avLst/>
        </a:prstGeom>
        <a:solidFill>
          <a:srgbClr val="DEE7D1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Have students develop a complex question or identify a global issue, challenge, or real world problem that relates to a content topic or learning activity.</a:t>
          </a:r>
        </a:p>
      </dsp:txBody>
      <dsp:txXfrm>
        <a:off x="3252240" y="2029968"/>
        <a:ext cx="3252240" cy="605575"/>
      </dsp:txXfrm>
    </dsp:sp>
    <dsp:sp modelId="{82265B09-E1F4-4821-A170-CD2D5900A0D9}">
      <dsp:nvSpPr>
        <dsp:cNvPr id="0" name=""/>
        <dsp:cNvSpPr/>
      </dsp:nvSpPr>
      <dsp:spPr>
        <a:xfrm rot="10800000">
          <a:off x="0" y="262"/>
          <a:ext cx="6504480" cy="1600841"/>
        </a:xfrm>
        <a:prstGeom prst="upArrowCallou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Arial" pitchFamily="34" charset="0"/>
              <a:cs typeface="Arial" pitchFamily="34" charset="0"/>
            </a:rPr>
            <a:t> Content Standards and STEM Standards of Practice</a:t>
          </a:r>
        </a:p>
      </dsp:txBody>
      <dsp:txXfrm>
        <a:off x="0" y="262"/>
        <a:ext cx="6504480" cy="561895"/>
      </dsp:txXfrm>
    </dsp:sp>
    <dsp:sp modelId="{8B602B9A-FFB7-461F-8F41-B446566BE97E}">
      <dsp:nvSpPr>
        <dsp:cNvPr id="0" name=""/>
        <dsp:cNvSpPr/>
      </dsp:nvSpPr>
      <dsp:spPr>
        <a:xfrm>
          <a:off x="0" y="409557"/>
          <a:ext cx="6504480" cy="634269"/>
        </a:xfrm>
        <a:prstGeom prst="rect">
          <a:avLst/>
        </a:prstGeom>
        <a:solidFill>
          <a:srgbClr val="D8D3E0"/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latin typeface="Arial" pitchFamily="34" charset="0"/>
              <a:cs typeface="Arial" pitchFamily="34" charset="0"/>
            </a:rPr>
            <a:t>Select standards from a core content area that will be addressed in the lesson. For example, a government teacher would select from government standards. STEM Standards of Practice are designed to complement content standards. As a result, STEM Standards of Practice would be used with the selected content standards to guide the instructional approach.  </a:t>
          </a:r>
        </a:p>
      </dsp:txBody>
      <dsp:txXfrm>
        <a:off x="0" y="409557"/>
        <a:ext cx="6504480" cy="6342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AF2E2BA-CC3B-4556-8DDA-B258BBB2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tbdwyer</dc:creator>
  <cp:keywords/>
  <dc:description/>
  <cp:lastModifiedBy>tbdwyer</cp:lastModifiedBy>
  <cp:revision>27</cp:revision>
  <cp:lastPrinted>2012-03-21T17:58:00Z</cp:lastPrinted>
  <dcterms:created xsi:type="dcterms:W3CDTF">2011-11-28T17:33:00Z</dcterms:created>
  <dcterms:modified xsi:type="dcterms:W3CDTF">2012-05-08T15:08:00Z</dcterms:modified>
</cp:coreProperties>
</file>